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вакантных должностей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1621C4">
        <w:rPr>
          <w:color w:val="000000"/>
          <w:spacing w:val="1"/>
          <w:sz w:val="28"/>
          <w:szCs w:val="28"/>
        </w:rPr>
        <w:t>12</w:t>
      </w:r>
      <w:bookmarkStart w:id="0" w:name="_GoBack"/>
      <w:bookmarkEnd w:id="0"/>
      <w:r w:rsidR="00DE5E33">
        <w:rPr>
          <w:color w:val="000000"/>
          <w:spacing w:val="1"/>
          <w:sz w:val="28"/>
          <w:szCs w:val="28"/>
        </w:rPr>
        <w:t xml:space="preserve"> сентября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r w:rsidRPr="000E47FA">
        <w:rPr>
          <w:color w:val="000000"/>
          <w:spacing w:val="1"/>
          <w:sz w:val="28"/>
          <w:szCs w:val="28"/>
        </w:rPr>
        <w:t>признан</w:t>
      </w:r>
      <w:r w:rsidR="00EC3189" w:rsidRPr="000E47FA">
        <w:rPr>
          <w:color w:val="000000"/>
          <w:spacing w:val="1"/>
          <w:sz w:val="28"/>
          <w:szCs w:val="28"/>
        </w:rPr>
        <w:t>ы</w:t>
      </w:r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5E33">
        <w:rPr>
          <w:bCs/>
          <w:sz w:val="28"/>
          <w:szCs w:val="28"/>
        </w:rPr>
        <w:t>казначей</w:t>
      </w:r>
      <w:r w:rsidR="00FC0239">
        <w:rPr>
          <w:bCs/>
          <w:sz w:val="28"/>
          <w:szCs w:val="28"/>
        </w:rPr>
        <w:t xml:space="preserve"> отдела ведения федеральных реестров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proofErr w:type="spellStart"/>
      <w:r w:rsidR="00DE5E33">
        <w:rPr>
          <w:sz w:val="28"/>
          <w:szCs w:val="28"/>
        </w:rPr>
        <w:t>Шепелина</w:t>
      </w:r>
      <w:proofErr w:type="spellEnd"/>
      <w:r w:rsidR="00DE5E33">
        <w:rPr>
          <w:sz w:val="28"/>
          <w:szCs w:val="28"/>
        </w:rPr>
        <w:t xml:space="preserve"> Лариса Владимировна</w:t>
      </w:r>
      <w:r w:rsidR="000E47FA" w:rsidRPr="000E47FA">
        <w:rPr>
          <w:sz w:val="28"/>
          <w:szCs w:val="28"/>
        </w:rPr>
        <w:t>,</w:t>
      </w:r>
    </w:p>
    <w:p w:rsidR="00010A9F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FF2642" w:rsidRPr="000E47FA">
        <w:rPr>
          <w:color w:val="000000"/>
          <w:spacing w:val="1"/>
          <w:sz w:val="28"/>
          <w:szCs w:val="28"/>
        </w:rPr>
        <w:t>по должности</w:t>
      </w:r>
      <w:r w:rsidR="00F25F92" w:rsidRPr="000E47FA">
        <w:rPr>
          <w:bCs/>
          <w:sz w:val="28"/>
          <w:szCs w:val="28"/>
        </w:rPr>
        <w:t xml:space="preserve"> </w:t>
      </w:r>
      <w:r w:rsidR="00DE5E33">
        <w:rPr>
          <w:bCs/>
          <w:sz w:val="28"/>
          <w:szCs w:val="28"/>
        </w:rPr>
        <w:t>казначей отдела кассового обслуживания исполнения бюджетов</w:t>
      </w:r>
      <w:r w:rsidR="00010A9F">
        <w:rPr>
          <w:bCs/>
          <w:sz w:val="28"/>
          <w:szCs w:val="28"/>
        </w:rPr>
        <w:t xml:space="preserve"> </w:t>
      </w:r>
      <w:r w:rsidR="00F25F92" w:rsidRPr="000E47FA">
        <w:rPr>
          <w:bCs/>
          <w:sz w:val="28"/>
          <w:szCs w:val="28"/>
        </w:rPr>
        <w:t xml:space="preserve"> </w:t>
      </w:r>
      <w:r w:rsidR="00BE439B" w:rsidRPr="000E47FA">
        <w:rPr>
          <w:sz w:val="28"/>
          <w:szCs w:val="28"/>
        </w:rPr>
        <w:t>–</w:t>
      </w:r>
      <w:r w:rsidR="00F25F92" w:rsidRPr="000E47FA">
        <w:rPr>
          <w:sz w:val="28"/>
          <w:szCs w:val="28"/>
        </w:rPr>
        <w:t xml:space="preserve"> </w:t>
      </w:r>
      <w:r w:rsidR="00DE5E33">
        <w:rPr>
          <w:sz w:val="28"/>
          <w:szCs w:val="28"/>
        </w:rPr>
        <w:t>Бутакова Екатерина Николаевна</w:t>
      </w:r>
      <w:r w:rsidR="00010A9F">
        <w:rPr>
          <w:sz w:val="28"/>
          <w:szCs w:val="28"/>
        </w:rPr>
        <w:t>,</w:t>
      </w:r>
    </w:p>
    <w:p w:rsidR="0079305E" w:rsidRPr="000E47FA" w:rsidRDefault="00010A9F" w:rsidP="0074640E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0E47FA">
        <w:rPr>
          <w:color w:val="000000"/>
          <w:spacing w:val="1"/>
          <w:sz w:val="28"/>
          <w:szCs w:val="28"/>
        </w:rPr>
        <w:t>по должности</w:t>
      </w:r>
      <w:r w:rsidRPr="000E47FA">
        <w:rPr>
          <w:bCs/>
          <w:sz w:val="28"/>
          <w:szCs w:val="28"/>
        </w:rPr>
        <w:t xml:space="preserve"> </w:t>
      </w:r>
      <w:r w:rsidR="00DE5E33">
        <w:rPr>
          <w:bCs/>
          <w:sz w:val="28"/>
          <w:szCs w:val="28"/>
        </w:rPr>
        <w:t xml:space="preserve">заместитель начальника </w:t>
      </w:r>
      <w:r w:rsidR="00FC0239">
        <w:rPr>
          <w:bCs/>
          <w:sz w:val="28"/>
          <w:szCs w:val="28"/>
        </w:rPr>
        <w:t xml:space="preserve">отдела № </w:t>
      </w:r>
      <w:r w:rsidR="00DE5E33">
        <w:rPr>
          <w:bCs/>
          <w:sz w:val="28"/>
          <w:szCs w:val="28"/>
        </w:rPr>
        <w:t>5</w:t>
      </w:r>
      <w:r w:rsidR="00990A62">
        <w:rPr>
          <w:bCs/>
          <w:sz w:val="28"/>
          <w:szCs w:val="28"/>
        </w:rPr>
        <w:t xml:space="preserve"> – </w:t>
      </w:r>
      <w:proofErr w:type="spellStart"/>
      <w:r w:rsidR="00DE5E33">
        <w:rPr>
          <w:bCs/>
          <w:sz w:val="28"/>
          <w:szCs w:val="28"/>
        </w:rPr>
        <w:t>Буланцева</w:t>
      </w:r>
      <w:proofErr w:type="spellEnd"/>
      <w:r w:rsidR="00DE5E33">
        <w:rPr>
          <w:bCs/>
          <w:sz w:val="28"/>
          <w:szCs w:val="28"/>
        </w:rPr>
        <w:t xml:space="preserve"> Елена Николаевна</w:t>
      </w:r>
      <w:r w:rsidR="00F25F92" w:rsidRPr="000E47FA">
        <w:rPr>
          <w:sz w:val="28"/>
          <w:szCs w:val="28"/>
        </w:rPr>
        <w:t>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FC0239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E6AD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6ADD">
        <w:rPr>
          <w:sz w:val="28"/>
          <w:szCs w:val="28"/>
        </w:rPr>
        <w:t xml:space="preserve"> комиссии                                           </w:t>
      </w:r>
      <w:r>
        <w:rPr>
          <w:sz w:val="28"/>
          <w:szCs w:val="28"/>
        </w:rPr>
        <w:t xml:space="preserve">               Е.А. Антонова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DE5E33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13 сентября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137B87"/>
    <w:rsid w:val="00147589"/>
    <w:rsid w:val="00147624"/>
    <w:rsid w:val="00150032"/>
    <w:rsid w:val="001621C4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D24E3F"/>
    <w:rsid w:val="00D50D0F"/>
    <w:rsid w:val="00D6544B"/>
    <w:rsid w:val="00D83B59"/>
    <w:rsid w:val="00DB70C1"/>
    <w:rsid w:val="00DE4171"/>
    <w:rsid w:val="00DE5E33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3</cp:revision>
  <cp:lastPrinted>2019-09-13T10:28:00Z</cp:lastPrinted>
  <dcterms:created xsi:type="dcterms:W3CDTF">2019-09-13T10:28:00Z</dcterms:created>
  <dcterms:modified xsi:type="dcterms:W3CDTF">2019-09-13T10:28:00Z</dcterms:modified>
</cp:coreProperties>
</file>