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269" w:rsidRPr="00F222E1" w:rsidRDefault="00604269" w:rsidP="00030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22E1">
        <w:rPr>
          <w:rFonts w:ascii="Times New Roman" w:hAnsi="Times New Roman"/>
          <w:b/>
          <w:sz w:val="28"/>
          <w:szCs w:val="28"/>
        </w:rPr>
        <w:t>Информация</w:t>
      </w:r>
    </w:p>
    <w:p w:rsidR="00604269" w:rsidRPr="00F222E1" w:rsidRDefault="00604269" w:rsidP="00030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22E1">
        <w:rPr>
          <w:rFonts w:ascii="Times New Roman" w:hAnsi="Times New Roman"/>
          <w:b/>
          <w:sz w:val="28"/>
          <w:szCs w:val="28"/>
        </w:rPr>
        <w:t xml:space="preserve">о результатах плановых и внеплановых проверок, проведенных Управлением Федерального казначейства по </w:t>
      </w:r>
      <w:r w:rsidR="007D3D8E" w:rsidRPr="00F222E1">
        <w:rPr>
          <w:rFonts w:ascii="Times New Roman" w:hAnsi="Times New Roman"/>
          <w:b/>
          <w:sz w:val="28"/>
          <w:szCs w:val="28"/>
        </w:rPr>
        <w:t>Иванов</w:t>
      </w:r>
      <w:r w:rsidRPr="00F222E1">
        <w:rPr>
          <w:rFonts w:ascii="Times New Roman" w:hAnsi="Times New Roman"/>
          <w:b/>
          <w:sz w:val="28"/>
          <w:szCs w:val="28"/>
        </w:rPr>
        <w:t>ской области</w:t>
      </w:r>
    </w:p>
    <w:p w:rsidR="00604269" w:rsidRDefault="00604269" w:rsidP="0010484D">
      <w:pPr>
        <w:spacing w:after="0" w:line="240" w:lineRule="auto"/>
        <w:ind w:left="-567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604269" w:rsidRDefault="00604269" w:rsidP="0010484D">
      <w:pPr>
        <w:spacing w:after="0" w:line="240" w:lineRule="auto"/>
        <w:ind w:left="-567" w:firstLine="567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5845"/>
        <w:gridCol w:w="3260"/>
      </w:tblGrid>
      <w:tr w:rsidR="00604269" w:rsidRPr="00E553BF" w:rsidTr="00E553BF">
        <w:tc>
          <w:tcPr>
            <w:tcW w:w="1101" w:type="dxa"/>
          </w:tcPr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22E1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</w:p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5845" w:type="dxa"/>
          </w:tcPr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Наименование объекта проверки</w:t>
            </w:r>
          </w:p>
        </w:tc>
        <w:tc>
          <w:tcPr>
            <w:tcW w:w="3260" w:type="dxa"/>
          </w:tcPr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Акта проверки</w:t>
            </w:r>
          </w:p>
        </w:tc>
      </w:tr>
      <w:tr w:rsidR="00604269" w:rsidRPr="00E553BF" w:rsidTr="00F222E1">
        <w:trPr>
          <w:trHeight w:val="201"/>
        </w:trPr>
        <w:tc>
          <w:tcPr>
            <w:tcW w:w="1101" w:type="dxa"/>
          </w:tcPr>
          <w:p w:rsidR="00604269" w:rsidRPr="00F222E1" w:rsidRDefault="00604269" w:rsidP="00E553BF">
            <w:pPr>
              <w:spacing w:after="0" w:line="240" w:lineRule="auto"/>
              <w:ind w:firstLine="1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E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</w:tcPr>
          <w:p w:rsidR="00604269" w:rsidRPr="00F222E1" w:rsidRDefault="00604269" w:rsidP="00E553BF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E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:rsidR="00604269" w:rsidRPr="00F222E1" w:rsidRDefault="00604269" w:rsidP="00E553BF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E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04269" w:rsidRPr="00E553BF" w:rsidTr="00E553BF">
        <w:tc>
          <w:tcPr>
            <w:tcW w:w="1101" w:type="dxa"/>
          </w:tcPr>
          <w:p w:rsidR="00604269" w:rsidRPr="00F222E1" w:rsidRDefault="00604269" w:rsidP="00E553BF">
            <w:pPr>
              <w:spacing w:after="0" w:line="360" w:lineRule="auto"/>
              <w:ind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2E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845" w:type="dxa"/>
          </w:tcPr>
          <w:p w:rsidR="00604269" w:rsidRPr="00F222E1" w:rsidRDefault="00EA4F65" w:rsidP="00E03D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</w:t>
            </w:r>
            <w:r w:rsidR="00440C7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440C7C" w:rsidRPr="00440C7C">
              <w:rPr>
                <w:rFonts w:ascii="Times New Roman" w:hAnsi="Times New Roman"/>
                <w:sz w:val="28"/>
                <w:szCs w:val="28"/>
              </w:rPr>
              <w:t>2</w:t>
            </w:r>
            <w:r w:rsidR="00E03D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C5D00" w:rsidRPr="004C5D00">
              <w:rPr>
                <w:rFonts w:ascii="Times New Roman" w:hAnsi="Times New Roman"/>
                <w:sz w:val="28"/>
                <w:szCs w:val="28"/>
              </w:rPr>
              <w:t>Управления Федерального казначейства по Ивановской области</w:t>
            </w:r>
          </w:p>
        </w:tc>
        <w:tc>
          <w:tcPr>
            <w:tcW w:w="3260" w:type="dxa"/>
          </w:tcPr>
          <w:p w:rsidR="00604269" w:rsidRPr="00F222E1" w:rsidRDefault="00440C7C" w:rsidP="008F4D9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27</w:t>
            </w:r>
            <w:r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="00EA4F65">
              <w:rPr>
                <w:rFonts w:ascii="Times New Roman" w:hAnsi="Times New Roman"/>
                <w:sz w:val="28"/>
                <w:szCs w:val="28"/>
              </w:rPr>
              <w:t>.2020</w:t>
            </w:r>
            <w:bookmarkStart w:id="0" w:name="_GoBack"/>
            <w:bookmarkEnd w:id="0"/>
          </w:p>
        </w:tc>
      </w:tr>
    </w:tbl>
    <w:p w:rsidR="00604269" w:rsidRPr="00106ADC" w:rsidRDefault="00604269" w:rsidP="00B913BF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604269" w:rsidRDefault="00604269" w:rsidP="00B913B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04269" w:rsidRPr="00106ADC" w:rsidRDefault="00604269" w:rsidP="00B913B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sectPr w:rsidR="00604269" w:rsidRPr="00106ADC" w:rsidSect="0010484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CF"/>
    <w:rsid w:val="00003665"/>
    <w:rsid w:val="000145F1"/>
    <w:rsid w:val="00030F09"/>
    <w:rsid w:val="00044875"/>
    <w:rsid w:val="000B33E9"/>
    <w:rsid w:val="000D7986"/>
    <w:rsid w:val="000F5DAE"/>
    <w:rsid w:val="0010484D"/>
    <w:rsid w:val="00106ADC"/>
    <w:rsid w:val="001330DC"/>
    <w:rsid w:val="001453CF"/>
    <w:rsid w:val="001E2C56"/>
    <w:rsid w:val="002160B1"/>
    <w:rsid w:val="00224670"/>
    <w:rsid w:val="00250D6F"/>
    <w:rsid w:val="002659A3"/>
    <w:rsid w:val="002665CF"/>
    <w:rsid w:val="002916E4"/>
    <w:rsid w:val="002B03DA"/>
    <w:rsid w:val="00355CE6"/>
    <w:rsid w:val="00366EBB"/>
    <w:rsid w:val="003B09FD"/>
    <w:rsid w:val="00413D1D"/>
    <w:rsid w:val="00432A45"/>
    <w:rsid w:val="00440C7C"/>
    <w:rsid w:val="004559BA"/>
    <w:rsid w:val="00497B6B"/>
    <w:rsid w:val="004B36C0"/>
    <w:rsid w:val="004C5D00"/>
    <w:rsid w:val="00515918"/>
    <w:rsid w:val="005C5AB3"/>
    <w:rsid w:val="005E1F89"/>
    <w:rsid w:val="005F4760"/>
    <w:rsid w:val="00604269"/>
    <w:rsid w:val="006B798B"/>
    <w:rsid w:val="006C7165"/>
    <w:rsid w:val="006D55D1"/>
    <w:rsid w:val="006E37F5"/>
    <w:rsid w:val="00710422"/>
    <w:rsid w:val="00733046"/>
    <w:rsid w:val="00763805"/>
    <w:rsid w:val="007A0EAD"/>
    <w:rsid w:val="007A49ED"/>
    <w:rsid w:val="007D3D8E"/>
    <w:rsid w:val="0085456A"/>
    <w:rsid w:val="008B0FAC"/>
    <w:rsid w:val="008F4D9F"/>
    <w:rsid w:val="0091680C"/>
    <w:rsid w:val="00924F0D"/>
    <w:rsid w:val="00964EEE"/>
    <w:rsid w:val="00A87AFB"/>
    <w:rsid w:val="00B10C74"/>
    <w:rsid w:val="00B20242"/>
    <w:rsid w:val="00B66C71"/>
    <w:rsid w:val="00B913BF"/>
    <w:rsid w:val="00BA391D"/>
    <w:rsid w:val="00BC075E"/>
    <w:rsid w:val="00BF7798"/>
    <w:rsid w:val="00C2713E"/>
    <w:rsid w:val="00C42A67"/>
    <w:rsid w:val="00C56E33"/>
    <w:rsid w:val="00C67633"/>
    <w:rsid w:val="00C73BD5"/>
    <w:rsid w:val="00D229FC"/>
    <w:rsid w:val="00D906AC"/>
    <w:rsid w:val="00D969C4"/>
    <w:rsid w:val="00DE4EBD"/>
    <w:rsid w:val="00DF08FB"/>
    <w:rsid w:val="00E03DBF"/>
    <w:rsid w:val="00E553BF"/>
    <w:rsid w:val="00E81697"/>
    <w:rsid w:val="00EA0E28"/>
    <w:rsid w:val="00EA3B18"/>
    <w:rsid w:val="00EA3D90"/>
    <w:rsid w:val="00EA4F65"/>
    <w:rsid w:val="00EC6C5D"/>
    <w:rsid w:val="00ED4887"/>
    <w:rsid w:val="00EE7E6C"/>
    <w:rsid w:val="00EF30C3"/>
    <w:rsid w:val="00F00A0D"/>
    <w:rsid w:val="00F20FA7"/>
    <w:rsid w:val="00F222E1"/>
    <w:rsid w:val="00F24B19"/>
    <w:rsid w:val="00F77658"/>
    <w:rsid w:val="00FB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B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79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B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79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UFK</Company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Грузова Светлана Наумовна</dc:creator>
  <cp:lastModifiedBy>Попова Ольга Львовна</cp:lastModifiedBy>
  <cp:revision>3</cp:revision>
  <dcterms:created xsi:type="dcterms:W3CDTF">2020-05-29T06:27:00Z</dcterms:created>
  <dcterms:modified xsi:type="dcterms:W3CDTF">2020-05-29T06:27:00Z</dcterms:modified>
</cp:coreProperties>
</file>